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E739" w14:textId="0E89472C" w:rsidR="008226F9" w:rsidRPr="002C175D" w:rsidRDefault="00087881" w:rsidP="00217DC6">
      <w:pPr>
        <w:spacing w:line="276" w:lineRule="auto"/>
        <w:jc w:val="center"/>
        <w:rPr>
          <w:b/>
          <w:sz w:val="23"/>
          <w:szCs w:val="23"/>
        </w:rPr>
      </w:pPr>
      <w:r w:rsidRPr="002C175D">
        <w:rPr>
          <w:b/>
          <w:sz w:val="23"/>
          <w:szCs w:val="23"/>
        </w:rPr>
        <w:t xml:space="preserve">AVISO DE </w:t>
      </w:r>
      <w:r w:rsidR="002E67C0">
        <w:rPr>
          <w:b/>
          <w:sz w:val="23"/>
          <w:szCs w:val="23"/>
        </w:rPr>
        <w:t xml:space="preserve">PRORROGAÇÃO DA </w:t>
      </w:r>
      <w:r w:rsidRPr="002C175D">
        <w:rPr>
          <w:b/>
          <w:sz w:val="23"/>
          <w:szCs w:val="23"/>
        </w:rPr>
        <w:t xml:space="preserve">ABERTURA - </w:t>
      </w:r>
      <w:r w:rsidR="008C605D" w:rsidRPr="002C175D">
        <w:rPr>
          <w:b/>
          <w:sz w:val="23"/>
          <w:szCs w:val="23"/>
        </w:rPr>
        <w:t xml:space="preserve">CONCORRÊNCIA N° </w:t>
      </w:r>
      <w:r w:rsidR="00D07157" w:rsidRPr="002C175D">
        <w:rPr>
          <w:b/>
          <w:sz w:val="23"/>
          <w:szCs w:val="23"/>
        </w:rPr>
        <w:t>00</w:t>
      </w:r>
      <w:r w:rsidR="00AE48B5">
        <w:rPr>
          <w:b/>
          <w:sz w:val="23"/>
          <w:szCs w:val="23"/>
        </w:rPr>
        <w:t>4</w:t>
      </w:r>
      <w:r w:rsidR="008C605D" w:rsidRPr="002C175D">
        <w:rPr>
          <w:b/>
          <w:sz w:val="23"/>
          <w:szCs w:val="23"/>
        </w:rPr>
        <w:t>/20</w:t>
      </w:r>
      <w:r w:rsidR="00CB58B9" w:rsidRPr="002C175D">
        <w:rPr>
          <w:b/>
          <w:sz w:val="23"/>
          <w:szCs w:val="23"/>
        </w:rPr>
        <w:t>2</w:t>
      </w:r>
      <w:r w:rsidR="00907BE4">
        <w:rPr>
          <w:b/>
          <w:sz w:val="23"/>
          <w:szCs w:val="23"/>
        </w:rPr>
        <w:t>1</w:t>
      </w:r>
    </w:p>
    <w:p w14:paraId="670D50E5" w14:textId="5C5A9013" w:rsidR="008226F9" w:rsidRPr="002C175D" w:rsidRDefault="008C605D" w:rsidP="00217DC6">
      <w:pPr>
        <w:spacing w:line="276" w:lineRule="auto"/>
        <w:jc w:val="center"/>
        <w:rPr>
          <w:b/>
          <w:sz w:val="23"/>
          <w:szCs w:val="23"/>
        </w:rPr>
      </w:pPr>
      <w:r w:rsidRPr="002C175D">
        <w:rPr>
          <w:b/>
          <w:sz w:val="23"/>
          <w:szCs w:val="23"/>
        </w:rPr>
        <w:t xml:space="preserve">PROCESSO N° </w:t>
      </w:r>
      <w:r w:rsidR="00AE48B5">
        <w:rPr>
          <w:b/>
          <w:sz w:val="23"/>
          <w:szCs w:val="23"/>
        </w:rPr>
        <w:t>243380</w:t>
      </w:r>
      <w:r w:rsidR="00D66A5B" w:rsidRPr="002C175D">
        <w:rPr>
          <w:b/>
          <w:sz w:val="23"/>
          <w:szCs w:val="23"/>
        </w:rPr>
        <w:t>/202</w:t>
      </w:r>
      <w:r w:rsidR="00EB757D">
        <w:rPr>
          <w:b/>
          <w:sz w:val="23"/>
          <w:szCs w:val="23"/>
        </w:rPr>
        <w:t>1</w:t>
      </w:r>
    </w:p>
    <w:p w14:paraId="04E53D35" w14:textId="77777777" w:rsidR="001F794A" w:rsidRPr="002C175D" w:rsidRDefault="001F794A" w:rsidP="00217DC6">
      <w:pPr>
        <w:spacing w:line="276" w:lineRule="auto"/>
        <w:jc w:val="both"/>
        <w:rPr>
          <w:sz w:val="23"/>
          <w:szCs w:val="23"/>
        </w:rPr>
      </w:pPr>
    </w:p>
    <w:p w14:paraId="6969CFD3" w14:textId="22CDF663" w:rsidR="001F794A" w:rsidRDefault="008226F9" w:rsidP="00F23513">
      <w:pPr>
        <w:widowControl w:val="0"/>
        <w:ind w:left="34"/>
        <w:jc w:val="both"/>
        <w:rPr>
          <w:sz w:val="23"/>
          <w:szCs w:val="23"/>
        </w:rPr>
      </w:pPr>
      <w:r w:rsidRPr="002C175D">
        <w:rPr>
          <w:sz w:val="23"/>
          <w:szCs w:val="23"/>
        </w:rPr>
        <w:t>A Secretaria de Estado de Saúde do Estado de Mato Grosso</w:t>
      </w:r>
      <w:r w:rsidR="009C6A5C" w:rsidRPr="002C175D">
        <w:rPr>
          <w:sz w:val="23"/>
          <w:szCs w:val="23"/>
        </w:rPr>
        <w:t xml:space="preserve"> mediante a Comissão de Licitação </w:t>
      </w:r>
      <w:r w:rsidR="00C501A3" w:rsidRPr="002C175D">
        <w:rPr>
          <w:sz w:val="23"/>
          <w:szCs w:val="23"/>
        </w:rPr>
        <w:t xml:space="preserve">instituída pela Portaria nº. </w:t>
      </w:r>
      <w:r w:rsidR="00EB757D">
        <w:rPr>
          <w:sz w:val="23"/>
          <w:szCs w:val="23"/>
        </w:rPr>
        <w:t>569</w:t>
      </w:r>
      <w:r w:rsidR="00D66A5B" w:rsidRPr="002C175D">
        <w:rPr>
          <w:sz w:val="23"/>
          <w:szCs w:val="23"/>
        </w:rPr>
        <w:t>/202</w:t>
      </w:r>
      <w:r w:rsidR="00EB757D">
        <w:rPr>
          <w:sz w:val="23"/>
          <w:szCs w:val="23"/>
        </w:rPr>
        <w:t>1</w:t>
      </w:r>
      <w:r w:rsidR="00D66A5B" w:rsidRPr="002C175D">
        <w:rPr>
          <w:sz w:val="23"/>
          <w:szCs w:val="23"/>
        </w:rPr>
        <w:t xml:space="preserve">/GBSES, publicado no Diário Oficial do Estado de Mato Grosso, em </w:t>
      </w:r>
      <w:r w:rsidR="00EB757D">
        <w:rPr>
          <w:sz w:val="23"/>
          <w:szCs w:val="23"/>
        </w:rPr>
        <w:t>06</w:t>
      </w:r>
      <w:r w:rsidR="00D66A5B" w:rsidRPr="002C175D">
        <w:rPr>
          <w:sz w:val="23"/>
          <w:szCs w:val="23"/>
        </w:rPr>
        <w:t xml:space="preserve"> de </w:t>
      </w:r>
      <w:r w:rsidR="00EB757D">
        <w:rPr>
          <w:sz w:val="23"/>
          <w:szCs w:val="23"/>
        </w:rPr>
        <w:t>agosto</w:t>
      </w:r>
      <w:r w:rsidR="00D66A5B" w:rsidRPr="002C175D">
        <w:rPr>
          <w:sz w:val="23"/>
          <w:szCs w:val="23"/>
        </w:rPr>
        <w:t xml:space="preserve"> de 202</w:t>
      </w:r>
      <w:r w:rsidR="00EB757D">
        <w:rPr>
          <w:sz w:val="23"/>
          <w:szCs w:val="23"/>
        </w:rPr>
        <w:t>1</w:t>
      </w:r>
      <w:r w:rsidR="009C6A5C" w:rsidRPr="002C175D">
        <w:rPr>
          <w:sz w:val="23"/>
          <w:szCs w:val="23"/>
        </w:rPr>
        <w:t xml:space="preserve">, </w:t>
      </w:r>
      <w:r w:rsidR="00175A2A" w:rsidRPr="002C175D">
        <w:rPr>
          <w:sz w:val="23"/>
          <w:szCs w:val="23"/>
        </w:rPr>
        <w:t xml:space="preserve">torna público </w:t>
      </w:r>
      <w:r w:rsidR="00F23513">
        <w:rPr>
          <w:sz w:val="23"/>
          <w:szCs w:val="23"/>
        </w:rPr>
        <w:t xml:space="preserve">o aviso da </w:t>
      </w:r>
      <w:r w:rsidR="002E67C0">
        <w:rPr>
          <w:sz w:val="23"/>
          <w:szCs w:val="23"/>
        </w:rPr>
        <w:t>prorrogação da sessão para ás</w:t>
      </w:r>
      <w:r w:rsidR="00175A2A" w:rsidRPr="002C175D">
        <w:rPr>
          <w:sz w:val="23"/>
          <w:szCs w:val="23"/>
        </w:rPr>
        <w:t xml:space="preserve"> </w:t>
      </w:r>
      <w:r w:rsidR="0008442F" w:rsidRPr="002C175D">
        <w:rPr>
          <w:b/>
          <w:sz w:val="23"/>
          <w:szCs w:val="23"/>
          <w:u w:val="single"/>
        </w:rPr>
        <w:t>0</w:t>
      </w:r>
      <w:r w:rsidR="00EB757D">
        <w:rPr>
          <w:b/>
          <w:sz w:val="23"/>
          <w:szCs w:val="23"/>
          <w:u w:val="single"/>
        </w:rPr>
        <w:t>9</w:t>
      </w:r>
      <w:r w:rsidR="0008442F" w:rsidRPr="002C175D">
        <w:rPr>
          <w:b/>
          <w:sz w:val="23"/>
          <w:szCs w:val="23"/>
          <w:u w:val="single"/>
        </w:rPr>
        <w:t>h</w:t>
      </w:r>
      <w:r w:rsidR="00A26B4F" w:rsidRPr="002C175D">
        <w:rPr>
          <w:b/>
          <w:sz w:val="23"/>
          <w:szCs w:val="23"/>
          <w:u w:val="single"/>
        </w:rPr>
        <w:t>30</w:t>
      </w:r>
      <w:r w:rsidR="0008442F" w:rsidRPr="002C175D">
        <w:rPr>
          <w:b/>
          <w:sz w:val="23"/>
          <w:szCs w:val="23"/>
          <w:u w:val="single"/>
        </w:rPr>
        <w:t>min</w:t>
      </w:r>
      <w:r w:rsidR="00720DC1" w:rsidRPr="002C175D">
        <w:rPr>
          <w:b/>
          <w:sz w:val="23"/>
          <w:szCs w:val="23"/>
          <w:u w:val="single"/>
        </w:rPr>
        <w:t xml:space="preserve"> </w:t>
      </w:r>
      <w:r w:rsidR="00175A2A" w:rsidRPr="002C175D">
        <w:rPr>
          <w:b/>
          <w:sz w:val="23"/>
          <w:szCs w:val="23"/>
          <w:u w:val="single"/>
        </w:rPr>
        <w:t xml:space="preserve">do dia </w:t>
      </w:r>
      <w:r w:rsidR="002E67C0">
        <w:rPr>
          <w:b/>
          <w:sz w:val="23"/>
          <w:szCs w:val="23"/>
          <w:u w:val="single"/>
        </w:rPr>
        <w:t>05</w:t>
      </w:r>
      <w:r w:rsidR="00C501A3" w:rsidRPr="002C175D">
        <w:rPr>
          <w:b/>
          <w:sz w:val="23"/>
          <w:szCs w:val="23"/>
          <w:u w:val="single"/>
        </w:rPr>
        <w:t xml:space="preserve"> </w:t>
      </w:r>
      <w:r w:rsidR="00175A2A" w:rsidRPr="002C175D">
        <w:rPr>
          <w:b/>
          <w:sz w:val="23"/>
          <w:szCs w:val="23"/>
          <w:u w:val="single"/>
        </w:rPr>
        <w:t xml:space="preserve">de </w:t>
      </w:r>
      <w:r w:rsidR="002E67C0">
        <w:rPr>
          <w:b/>
          <w:sz w:val="23"/>
          <w:szCs w:val="23"/>
          <w:u w:val="single"/>
        </w:rPr>
        <w:t>novembro</w:t>
      </w:r>
      <w:r w:rsidR="00D66A5B" w:rsidRPr="002C175D">
        <w:rPr>
          <w:b/>
          <w:sz w:val="23"/>
          <w:szCs w:val="23"/>
          <w:u w:val="single"/>
        </w:rPr>
        <w:t xml:space="preserve"> </w:t>
      </w:r>
      <w:r w:rsidR="00175A2A" w:rsidRPr="002C175D">
        <w:rPr>
          <w:b/>
          <w:sz w:val="23"/>
          <w:szCs w:val="23"/>
          <w:u w:val="single"/>
        </w:rPr>
        <w:t>de 20</w:t>
      </w:r>
      <w:r w:rsidR="00CB58B9" w:rsidRPr="002C175D">
        <w:rPr>
          <w:b/>
          <w:sz w:val="23"/>
          <w:szCs w:val="23"/>
          <w:u w:val="single"/>
        </w:rPr>
        <w:t>2</w:t>
      </w:r>
      <w:r w:rsidR="00D66A5B" w:rsidRPr="002C175D">
        <w:rPr>
          <w:b/>
          <w:sz w:val="23"/>
          <w:szCs w:val="23"/>
          <w:u w:val="single"/>
        </w:rPr>
        <w:t>1</w:t>
      </w:r>
      <w:r w:rsidR="00175A2A" w:rsidRPr="002C175D">
        <w:rPr>
          <w:sz w:val="23"/>
          <w:szCs w:val="23"/>
        </w:rPr>
        <w:t>, realizar</w:t>
      </w:r>
      <w:r w:rsidR="00B76B08" w:rsidRPr="002C175D">
        <w:rPr>
          <w:sz w:val="23"/>
          <w:szCs w:val="23"/>
        </w:rPr>
        <w:t>á</w:t>
      </w:r>
      <w:r w:rsidR="00175A2A" w:rsidRPr="002C175D">
        <w:rPr>
          <w:sz w:val="23"/>
          <w:szCs w:val="23"/>
        </w:rPr>
        <w:t xml:space="preserve"> licitação na modalidade </w:t>
      </w:r>
      <w:r w:rsidR="00EC5AB5" w:rsidRPr="002C175D">
        <w:rPr>
          <w:sz w:val="23"/>
          <w:szCs w:val="23"/>
        </w:rPr>
        <w:t>CONCORRÊNCIA</w:t>
      </w:r>
      <w:r w:rsidR="00175A2A" w:rsidRPr="002C175D">
        <w:rPr>
          <w:sz w:val="23"/>
          <w:szCs w:val="23"/>
        </w:rPr>
        <w:t xml:space="preserve">, </w:t>
      </w:r>
      <w:r w:rsidR="00C40113" w:rsidRPr="002C175D">
        <w:rPr>
          <w:sz w:val="23"/>
          <w:szCs w:val="23"/>
        </w:rPr>
        <w:t xml:space="preserve">do </w:t>
      </w:r>
      <w:r w:rsidR="00C40113" w:rsidRPr="002C175D">
        <w:rPr>
          <w:iCs/>
          <w:sz w:val="23"/>
          <w:szCs w:val="23"/>
        </w:rPr>
        <w:t>tipo MENOR PREÇO</w:t>
      </w:r>
      <w:r w:rsidR="00C40113" w:rsidRPr="002C175D">
        <w:rPr>
          <w:sz w:val="23"/>
          <w:szCs w:val="23"/>
        </w:rPr>
        <w:t xml:space="preserve">, cujo regime de execução será </w:t>
      </w:r>
      <w:r w:rsidR="00AC0FD5" w:rsidRPr="002C175D">
        <w:rPr>
          <w:bCs/>
          <w:sz w:val="23"/>
          <w:szCs w:val="23"/>
        </w:rPr>
        <w:t>EMPREITADA POR PREÇO UNITÁRIO</w:t>
      </w:r>
      <w:r w:rsidR="00175A2A" w:rsidRPr="002C175D">
        <w:rPr>
          <w:sz w:val="23"/>
          <w:szCs w:val="23"/>
        </w:rPr>
        <w:t xml:space="preserve">, para a </w:t>
      </w:r>
      <w:r w:rsidR="00AE48B5" w:rsidRPr="009278C9">
        <w:rPr>
          <w:b/>
          <w:i/>
          <w:color w:val="000000"/>
        </w:rPr>
        <w:t>“</w:t>
      </w:r>
      <w:r w:rsidR="00AE48B5" w:rsidRPr="00AB5EF6">
        <w:rPr>
          <w:b/>
          <w:i/>
          <w:color w:val="000000"/>
        </w:rPr>
        <w:t>Retomada da Reforma e Ampliação d</w:t>
      </w:r>
      <w:r w:rsidR="00AE48B5">
        <w:rPr>
          <w:b/>
          <w:i/>
          <w:color w:val="000000"/>
        </w:rPr>
        <w:t>a Sede da Superintendência de Vigilância em Saúde</w:t>
      </w:r>
      <w:r w:rsidR="00AE48B5" w:rsidRPr="00AB5EF6">
        <w:rPr>
          <w:b/>
          <w:i/>
          <w:color w:val="000000"/>
        </w:rPr>
        <w:t>, localizado no município de Cuiabá – Mato Grosso</w:t>
      </w:r>
      <w:r w:rsidR="00AE48B5" w:rsidRPr="009278C9">
        <w:rPr>
          <w:b/>
          <w:i/>
          <w:color w:val="000000"/>
        </w:rPr>
        <w:t>”</w:t>
      </w:r>
      <w:r w:rsidR="003A44A3" w:rsidRPr="002C175D">
        <w:rPr>
          <w:sz w:val="23"/>
          <w:szCs w:val="23"/>
        </w:rPr>
        <w:t>,</w:t>
      </w:r>
      <w:r w:rsidR="00175A2A" w:rsidRPr="002C175D">
        <w:rPr>
          <w:sz w:val="23"/>
          <w:szCs w:val="23"/>
        </w:rPr>
        <w:t xml:space="preserve"> de acordo com o que determina a legislação vigente,</w:t>
      </w:r>
      <w:r w:rsidR="00907BE4">
        <w:rPr>
          <w:sz w:val="23"/>
          <w:szCs w:val="23"/>
        </w:rPr>
        <w:t xml:space="preserve"> a</w:t>
      </w:r>
      <w:r w:rsidR="00175A2A" w:rsidRPr="002C175D">
        <w:rPr>
          <w:sz w:val="23"/>
          <w:szCs w:val="23"/>
        </w:rPr>
        <w:t xml:space="preserve"> </w:t>
      </w:r>
      <w:r w:rsidR="00907BE4" w:rsidRPr="00E4487E">
        <w:rPr>
          <w:sz w:val="22"/>
          <w:szCs w:val="22"/>
        </w:rPr>
        <w:t>realizar-se na Sala de Licitações da Secretaria de Estado de Planejamento e Gestão de Mato Grosso - SEPLAG/MT, situado no Centro Político Administrativo, Rua C - Bloco III - CEP: 78.049-005 - Cuiabá-M</w:t>
      </w:r>
      <w:r w:rsidR="00907BE4" w:rsidRPr="00B54846">
        <w:rPr>
          <w:sz w:val="22"/>
          <w:szCs w:val="22"/>
        </w:rPr>
        <w:t>T</w:t>
      </w:r>
      <w:r w:rsidR="00370334" w:rsidRPr="002C175D">
        <w:rPr>
          <w:sz w:val="23"/>
          <w:szCs w:val="23"/>
        </w:rPr>
        <w:t>.</w:t>
      </w:r>
      <w:r w:rsidR="00ED59CC" w:rsidRPr="002C175D">
        <w:rPr>
          <w:sz w:val="23"/>
          <w:szCs w:val="23"/>
        </w:rPr>
        <w:t xml:space="preserve"> </w:t>
      </w:r>
      <w:r w:rsidR="00123ADD" w:rsidRPr="002C175D">
        <w:rPr>
          <w:sz w:val="23"/>
          <w:szCs w:val="23"/>
        </w:rPr>
        <w:t xml:space="preserve">O Edital e seus anexos encontram-se à disposição </w:t>
      </w:r>
      <w:r w:rsidR="00D50DE7" w:rsidRPr="002C175D">
        <w:rPr>
          <w:sz w:val="23"/>
          <w:szCs w:val="23"/>
        </w:rPr>
        <w:t>d</w:t>
      </w:r>
      <w:r w:rsidR="00123ADD" w:rsidRPr="002C175D">
        <w:rPr>
          <w:sz w:val="23"/>
          <w:szCs w:val="23"/>
        </w:rPr>
        <w:t xml:space="preserve">os interessados na Coordenadoria de Aquisições da </w:t>
      </w:r>
      <w:r w:rsidR="00D50DE7" w:rsidRPr="002C175D">
        <w:rPr>
          <w:sz w:val="23"/>
          <w:szCs w:val="23"/>
        </w:rPr>
        <w:t>Superintendência de Aquisições e Contratos</w:t>
      </w:r>
      <w:r w:rsidR="0096648F" w:rsidRPr="002C175D">
        <w:rPr>
          <w:sz w:val="23"/>
          <w:szCs w:val="23"/>
        </w:rPr>
        <w:t xml:space="preserve">, a partir da publicação deste Aviso, no horário de expediente (das </w:t>
      </w:r>
      <w:r w:rsidR="001F794A" w:rsidRPr="002C175D">
        <w:rPr>
          <w:sz w:val="23"/>
          <w:szCs w:val="23"/>
        </w:rPr>
        <w:t>8</w:t>
      </w:r>
      <w:r w:rsidR="00357B6A" w:rsidRPr="002C175D">
        <w:rPr>
          <w:sz w:val="23"/>
          <w:szCs w:val="23"/>
        </w:rPr>
        <w:t>h</w:t>
      </w:r>
      <w:r w:rsidR="0096648F" w:rsidRPr="002C175D">
        <w:rPr>
          <w:sz w:val="23"/>
          <w:szCs w:val="23"/>
        </w:rPr>
        <w:t xml:space="preserve"> às 1</w:t>
      </w:r>
      <w:r w:rsidR="001F794A" w:rsidRPr="002C175D">
        <w:rPr>
          <w:sz w:val="23"/>
          <w:szCs w:val="23"/>
        </w:rPr>
        <w:t>8</w:t>
      </w:r>
      <w:r w:rsidR="00357B6A" w:rsidRPr="002C175D">
        <w:rPr>
          <w:sz w:val="23"/>
          <w:szCs w:val="23"/>
        </w:rPr>
        <w:t>h</w:t>
      </w:r>
      <w:r w:rsidR="0096648F" w:rsidRPr="002C175D">
        <w:rPr>
          <w:sz w:val="23"/>
          <w:szCs w:val="23"/>
        </w:rPr>
        <w:t>)</w:t>
      </w:r>
      <w:r w:rsidR="00D50DE7" w:rsidRPr="002C175D">
        <w:rPr>
          <w:sz w:val="23"/>
          <w:szCs w:val="23"/>
        </w:rPr>
        <w:t xml:space="preserve"> e ficará </w:t>
      </w:r>
      <w:r w:rsidRPr="002C175D">
        <w:rPr>
          <w:sz w:val="23"/>
          <w:szCs w:val="23"/>
        </w:rPr>
        <w:t>disp</w:t>
      </w:r>
      <w:r w:rsidR="00FF7EA9" w:rsidRPr="002C175D">
        <w:rPr>
          <w:sz w:val="23"/>
          <w:szCs w:val="23"/>
        </w:rPr>
        <w:t xml:space="preserve">onível no Portal de </w:t>
      </w:r>
      <w:r w:rsidR="00357B6A" w:rsidRPr="002C175D">
        <w:rPr>
          <w:sz w:val="23"/>
          <w:szCs w:val="23"/>
        </w:rPr>
        <w:t xml:space="preserve">Aquisições, </w:t>
      </w:r>
      <w:r w:rsidR="00204F03" w:rsidRPr="002C175D">
        <w:rPr>
          <w:sz w:val="23"/>
          <w:szCs w:val="23"/>
        </w:rPr>
        <w:t>s</w:t>
      </w:r>
      <w:r w:rsidR="003914E2" w:rsidRPr="002C175D">
        <w:rPr>
          <w:sz w:val="23"/>
          <w:szCs w:val="23"/>
        </w:rPr>
        <w:t>ítio eletrônico</w:t>
      </w:r>
      <w:r w:rsidR="00357B6A" w:rsidRPr="002C175D">
        <w:rPr>
          <w:sz w:val="23"/>
          <w:szCs w:val="23"/>
        </w:rPr>
        <w:t>:</w:t>
      </w:r>
      <w:r w:rsidR="0010342D" w:rsidRPr="002C175D">
        <w:rPr>
          <w:sz w:val="23"/>
          <w:szCs w:val="23"/>
        </w:rPr>
        <w:t xml:space="preserve"> </w:t>
      </w:r>
      <w:hyperlink r:id="rId7" w:history="1">
        <w:r w:rsidR="00FF7EA9" w:rsidRPr="002C175D">
          <w:rPr>
            <w:rStyle w:val="Hyperlink"/>
            <w:sz w:val="23"/>
            <w:szCs w:val="23"/>
          </w:rPr>
          <w:t>http://www.saude.mt.gov.br/licitacao-editais</w:t>
        </w:r>
      </w:hyperlink>
      <w:r w:rsidR="00ED59CC" w:rsidRPr="002C175D">
        <w:rPr>
          <w:sz w:val="23"/>
          <w:szCs w:val="23"/>
        </w:rPr>
        <w:t xml:space="preserve">. </w:t>
      </w:r>
      <w:r w:rsidR="00A26B4F" w:rsidRPr="002C175D">
        <w:rPr>
          <w:sz w:val="23"/>
          <w:szCs w:val="23"/>
        </w:rPr>
        <w:t>A licitação será transmitida,</w:t>
      </w:r>
      <w:r w:rsidR="00907BE4">
        <w:rPr>
          <w:sz w:val="23"/>
          <w:szCs w:val="23"/>
        </w:rPr>
        <w:t xml:space="preserve"> </w:t>
      </w:r>
      <w:r w:rsidR="00907BE4">
        <w:rPr>
          <w:sz w:val="22"/>
          <w:szCs w:val="22"/>
        </w:rPr>
        <w:t xml:space="preserve">ao vivo no Canal do YouTube  </w:t>
      </w:r>
      <w:r w:rsidR="00907BE4" w:rsidRPr="00DC251A">
        <w:rPr>
          <w:b/>
          <w:sz w:val="22"/>
          <w:szCs w:val="22"/>
        </w:rPr>
        <w:t>- Licitações Presenciais - SES</w:t>
      </w:r>
      <w:r w:rsidR="00A26B4F" w:rsidRPr="009C21AB">
        <w:rPr>
          <w:sz w:val="23"/>
          <w:szCs w:val="23"/>
        </w:rPr>
        <w:t>, e f</w:t>
      </w:r>
      <w:r w:rsidR="00A26B4F" w:rsidRPr="002C175D">
        <w:rPr>
          <w:sz w:val="23"/>
          <w:szCs w:val="23"/>
        </w:rPr>
        <w:t xml:space="preserve">icará disponível no Portal Transparência </w:t>
      </w:r>
      <w:hyperlink r:id="rId8" w:history="1">
        <w:r w:rsidR="00A26B4F" w:rsidRPr="002C175D">
          <w:rPr>
            <w:rStyle w:val="Hyperlink"/>
            <w:sz w:val="23"/>
            <w:szCs w:val="23"/>
          </w:rPr>
          <w:t>http://www.transparencia.mt.gov.br/ses</w:t>
        </w:r>
      </w:hyperlink>
      <w:r w:rsidR="00A26B4F" w:rsidRPr="002C175D">
        <w:rPr>
          <w:sz w:val="23"/>
          <w:szCs w:val="23"/>
        </w:rPr>
        <w:t>.</w:t>
      </w:r>
      <w:r w:rsidR="002C175D" w:rsidRPr="002C175D">
        <w:rPr>
          <w:sz w:val="23"/>
          <w:szCs w:val="23"/>
        </w:rPr>
        <w:t xml:space="preserve"> </w:t>
      </w:r>
      <w:r w:rsidR="00ED59CC" w:rsidRPr="002C175D">
        <w:rPr>
          <w:sz w:val="23"/>
          <w:szCs w:val="23"/>
        </w:rPr>
        <w:t>Contato</w:t>
      </w:r>
      <w:r w:rsidR="00EC5AB5" w:rsidRPr="002C175D">
        <w:rPr>
          <w:sz w:val="23"/>
          <w:szCs w:val="23"/>
        </w:rPr>
        <w:t>: (65) 3613-5410</w:t>
      </w:r>
      <w:r w:rsidR="006475DA" w:rsidRPr="002C175D">
        <w:rPr>
          <w:sz w:val="23"/>
          <w:szCs w:val="23"/>
        </w:rPr>
        <w:t>.</w:t>
      </w:r>
      <w:r w:rsidR="00ED59CC" w:rsidRPr="002C175D">
        <w:rPr>
          <w:sz w:val="23"/>
          <w:szCs w:val="23"/>
        </w:rPr>
        <w:t xml:space="preserve"> </w:t>
      </w:r>
      <w:r w:rsidR="001F794A" w:rsidRPr="002C175D">
        <w:rPr>
          <w:sz w:val="23"/>
          <w:szCs w:val="23"/>
        </w:rPr>
        <w:t xml:space="preserve">Cuiabá-MT, </w:t>
      </w:r>
      <w:r w:rsidR="000F5B09">
        <w:rPr>
          <w:sz w:val="23"/>
          <w:szCs w:val="23"/>
        </w:rPr>
        <w:t>26</w:t>
      </w:r>
      <w:r w:rsidR="001F794A" w:rsidRPr="002C175D">
        <w:rPr>
          <w:sz w:val="23"/>
          <w:szCs w:val="23"/>
        </w:rPr>
        <w:t xml:space="preserve"> de </w:t>
      </w:r>
      <w:r w:rsidR="000F5B09">
        <w:rPr>
          <w:sz w:val="23"/>
          <w:szCs w:val="23"/>
        </w:rPr>
        <w:t>outubro</w:t>
      </w:r>
      <w:bookmarkStart w:id="0" w:name="_GoBack"/>
      <w:bookmarkEnd w:id="0"/>
      <w:r w:rsidR="00D66A5B" w:rsidRPr="002C175D">
        <w:rPr>
          <w:sz w:val="23"/>
          <w:szCs w:val="23"/>
        </w:rPr>
        <w:t xml:space="preserve"> </w:t>
      </w:r>
      <w:proofErr w:type="spellStart"/>
      <w:r w:rsidR="001F794A" w:rsidRPr="002C175D">
        <w:rPr>
          <w:sz w:val="23"/>
          <w:szCs w:val="23"/>
        </w:rPr>
        <w:t>de</w:t>
      </w:r>
      <w:proofErr w:type="spellEnd"/>
      <w:r w:rsidR="001F794A" w:rsidRPr="002C175D">
        <w:rPr>
          <w:sz w:val="23"/>
          <w:szCs w:val="23"/>
        </w:rPr>
        <w:t xml:space="preserve"> </w:t>
      </w:r>
      <w:r w:rsidR="004F32EF" w:rsidRPr="002C175D">
        <w:rPr>
          <w:sz w:val="23"/>
          <w:szCs w:val="23"/>
        </w:rPr>
        <w:t>20</w:t>
      </w:r>
      <w:r w:rsidR="00CB58B9" w:rsidRPr="002C175D">
        <w:rPr>
          <w:sz w:val="23"/>
          <w:szCs w:val="23"/>
        </w:rPr>
        <w:t>2</w:t>
      </w:r>
      <w:r w:rsidR="00907BE4">
        <w:rPr>
          <w:sz w:val="23"/>
          <w:szCs w:val="23"/>
        </w:rPr>
        <w:t>1</w:t>
      </w:r>
      <w:r w:rsidR="001F794A" w:rsidRPr="002C175D">
        <w:rPr>
          <w:sz w:val="23"/>
          <w:szCs w:val="23"/>
        </w:rPr>
        <w:t>.</w:t>
      </w:r>
    </w:p>
    <w:p w14:paraId="223CC44A" w14:textId="77777777" w:rsidR="00AE48B5" w:rsidRPr="00AE48B5" w:rsidRDefault="00AE48B5" w:rsidP="00AE48B5">
      <w:pPr>
        <w:widowControl w:val="0"/>
        <w:ind w:left="34"/>
        <w:jc w:val="both"/>
        <w:rPr>
          <w:b/>
          <w:i/>
          <w:color w:val="000000"/>
        </w:rPr>
      </w:pPr>
    </w:p>
    <w:p w14:paraId="6C02B8A2" w14:textId="15500124" w:rsidR="00907BE4" w:rsidRPr="002F4C69" w:rsidRDefault="004E1A39" w:rsidP="00907BE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</w:t>
      </w:r>
      <w:r w:rsidR="00907BE4" w:rsidRPr="002F4C69">
        <w:rPr>
          <w:sz w:val="22"/>
          <w:szCs w:val="22"/>
        </w:rPr>
        <w:t xml:space="preserve">ESLLEY JEAN NUNES DA CUNHA BASTOS </w:t>
      </w:r>
    </w:p>
    <w:p w14:paraId="3F721DEE" w14:textId="77777777" w:rsidR="00907BE4" w:rsidRDefault="00894345" w:rsidP="00907BE4">
      <w:pPr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Presidente</w:t>
      </w:r>
      <w:r w:rsidR="00907BE4">
        <w:rPr>
          <w:i/>
          <w:sz w:val="22"/>
          <w:szCs w:val="22"/>
        </w:rPr>
        <w:t xml:space="preserve"> </w:t>
      </w:r>
      <w:r w:rsidR="00907BE4" w:rsidRPr="00B54846">
        <w:rPr>
          <w:i/>
          <w:sz w:val="22"/>
          <w:szCs w:val="22"/>
        </w:rPr>
        <w:t>da Comissão Permanente de Licitação</w:t>
      </w:r>
    </w:p>
    <w:p w14:paraId="2F4AD24C" w14:textId="77777777" w:rsidR="004E1A39" w:rsidRDefault="004E1A39" w:rsidP="00907BE4">
      <w:pPr>
        <w:spacing w:line="276" w:lineRule="auto"/>
        <w:jc w:val="center"/>
        <w:rPr>
          <w:bCs/>
          <w:sz w:val="22"/>
          <w:szCs w:val="22"/>
        </w:rPr>
      </w:pPr>
    </w:p>
    <w:p w14:paraId="62AE1081" w14:textId="39488CB5" w:rsidR="00907BE4" w:rsidRPr="00B54846" w:rsidRDefault="00907BE4" w:rsidP="00907BE4">
      <w:pPr>
        <w:spacing w:line="276" w:lineRule="auto"/>
        <w:jc w:val="center"/>
        <w:rPr>
          <w:bCs/>
          <w:sz w:val="22"/>
          <w:szCs w:val="22"/>
        </w:rPr>
      </w:pPr>
      <w:r w:rsidRPr="00B54846">
        <w:rPr>
          <w:bCs/>
          <w:sz w:val="22"/>
          <w:szCs w:val="22"/>
        </w:rPr>
        <w:t>TÂNIA OLIVEIRA DA SILVA</w:t>
      </w:r>
    </w:p>
    <w:p w14:paraId="4ABC13D5" w14:textId="64727F94" w:rsidR="00907BE4" w:rsidRDefault="00907BE4" w:rsidP="00907BE4">
      <w:pPr>
        <w:spacing w:line="276" w:lineRule="auto"/>
        <w:jc w:val="center"/>
        <w:rPr>
          <w:bCs/>
          <w:i/>
          <w:sz w:val="22"/>
          <w:szCs w:val="22"/>
        </w:rPr>
      </w:pPr>
      <w:r w:rsidRPr="00B54846">
        <w:rPr>
          <w:bCs/>
          <w:i/>
          <w:sz w:val="22"/>
          <w:szCs w:val="22"/>
        </w:rPr>
        <w:t>Superintendente de Aquisições e Contratos</w:t>
      </w:r>
    </w:p>
    <w:p w14:paraId="17954608" w14:textId="77777777" w:rsidR="004E1A39" w:rsidRDefault="004E1A39" w:rsidP="00907BE4">
      <w:pPr>
        <w:spacing w:line="276" w:lineRule="auto"/>
        <w:jc w:val="center"/>
        <w:rPr>
          <w:bCs/>
          <w:i/>
          <w:sz w:val="22"/>
          <w:szCs w:val="22"/>
        </w:rPr>
      </w:pPr>
    </w:p>
    <w:p w14:paraId="5457115E" w14:textId="0A38B5FD" w:rsidR="00907BE4" w:rsidRPr="007123C9" w:rsidRDefault="00907BE4" w:rsidP="00907BE4">
      <w:pPr>
        <w:jc w:val="center"/>
        <w:rPr>
          <w:bCs/>
          <w:color w:val="000000"/>
          <w:sz w:val="22"/>
          <w:szCs w:val="22"/>
        </w:rPr>
      </w:pPr>
      <w:r w:rsidRPr="007123C9">
        <w:rPr>
          <w:bCs/>
          <w:color w:val="000000"/>
          <w:sz w:val="22"/>
          <w:szCs w:val="22"/>
        </w:rPr>
        <w:t>IVONE LUCIA ROSSET RODRIGUES</w:t>
      </w:r>
    </w:p>
    <w:p w14:paraId="2B422E4C" w14:textId="54AC5EA5" w:rsidR="00907BE4" w:rsidRDefault="00907BE4" w:rsidP="00907BE4">
      <w:pPr>
        <w:jc w:val="center"/>
        <w:rPr>
          <w:bCs/>
          <w:i/>
          <w:color w:val="000000"/>
          <w:sz w:val="22"/>
          <w:szCs w:val="22"/>
        </w:rPr>
      </w:pPr>
      <w:r w:rsidRPr="007123C9">
        <w:rPr>
          <w:bCs/>
          <w:i/>
          <w:color w:val="000000"/>
          <w:sz w:val="22"/>
          <w:szCs w:val="22"/>
        </w:rPr>
        <w:t>Secretária Adjunta de Aquisições e Finanças</w:t>
      </w:r>
    </w:p>
    <w:p w14:paraId="73B7D38E" w14:textId="72AEEBAA" w:rsidR="004E1A39" w:rsidRDefault="004E1A39" w:rsidP="00907BE4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(assinado nos autos)</w:t>
      </w:r>
    </w:p>
    <w:p w14:paraId="24F6E9B6" w14:textId="09BB2BB3" w:rsidR="00DA6E85" w:rsidRPr="00B54846" w:rsidRDefault="00DA6E85" w:rsidP="00DA6E85">
      <w:pPr>
        <w:spacing w:line="276" w:lineRule="auto"/>
        <w:jc w:val="center"/>
        <w:rPr>
          <w:sz w:val="22"/>
          <w:szCs w:val="22"/>
        </w:rPr>
      </w:pPr>
    </w:p>
    <w:p w14:paraId="2F70A543" w14:textId="77777777" w:rsidR="00907BE4" w:rsidRPr="00B54846" w:rsidRDefault="00907BE4" w:rsidP="00907BE4">
      <w:pPr>
        <w:spacing w:line="276" w:lineRule="auto"/>
        <w:jc w:val="center"/>
        <w:rPr>
          <w:sz w:val="22"/>
          <w:szCs w:val="22"/>
        </w:rPr>
      </w:pPr>
    </w:p>
    <w:p w14:paraId="0F80D362" w14:textId="77777777" w:rsidR="00987BD9" w:rsidRPr="002C175D" w:rsidRDefault="00987BD9" w:rsidP="00907BE4">
      <w:pPr>
        <w:spacing w:line="276" w:lineRule="auto"/>
        <w:jc w:val="center"/>
        <w:rPr>
          <w:sz w:val="23"/>
          <w:szCs w:val="23"/>
        </w:rPr>
      </w:pPr>
    </w:p>
    <w:sectPr w:rsidR="00987BD9" w:rsidRPr="002C175D" w:rsidSect="008C605D">
      <w:headerReference w:type="default" r:id="rId9"/>
      <w:footerReference w:type="default" r:id="rId10"/>
      <w:pgSz w:w="11907" w:h="16840" w:code="9"/>
      <w:pgMar w:top="1701" w:right="1134" w:bottom="1134" w:left="1701" w:header="426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C128" w14:textId="77777777" w:rsidR="00FA2CB7" w:rsidRDefault="00FA2CB7" w:rsidP="001E1206">
      <w:r>
        <w:separator/>
      </w:r>
    </w:p>
  </w:endnote>
  <w:endnote w:type="continuationSeparator" w:id="0">
    <w:p w14:paraId="00CDF959" w14:textId="77777777" w:rsidR="00FA2CB7" w:rsidRDefault="00FA2CB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68AC" w14:textId="77777777" w:rsidR="008C605D" w:rsidRPr="002A61C6" w:rsidRDefault="008C605D" w:rsidP="008C605D">
    <w:pPr>
      <w:pStyle w:val="Rodap"/>
      <w:rPr>
        <w:rFonts w:asciiTheme="minorHAnsi" w:hAnsiTheme="minorHAnsi" w:cstheme="minorHAnsi"/>
        <w:color w:val="000000"/>
        <w:sz w:val="18"/>
        <w:szCs w:val="18"/>
      </w:rPr>
    </w:pP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Palácio Paiaguás, </w:t>
    </w:r>
    <w:r w:rsidRPr="002A61C6">
      <w:rPr>
        <w:rFonts w:asciiTheme="minorHAnsi" w:hAnsiTheme="minorHAnsi" w:cstheme="minorHAnsi"/>
        <w:bCs/>
        <w:sz w:val="18"/>
        <w:szCs w:val="18"/>
      </w:rPr>
      <w:t>Rua Júlio Domingos de Campos, s/n. (Antiga Rua D, Quadra 12, Lote 02, Bloco 05</w:t>
    </w:r>
    <w:r>
      <w:rPr>
        <w:rFonts w:asciiTheme="minorHAnsi" w:hAnsiTheme="minorHAnsi" w:cstheme="minorHAnsi"/>
        <w:bCs/>
        <w:sz w:val="18"/>
        <w:szCs w:val="18"/>
      </w:rPr>
      <w:t>)</w:t>
    </w:r>
  </w:p>
  <w:p w14:paraId="7B025B95" w14:textId="77777777" w:rsidR="00FA2CB7" w:rsidRDefault="008C605D" w:rsidP="008C605D">
    <w:pPr>
      <w:pStyle w:val="Cabealho"/>
      <w:ind w:right="-54"/>
    </w:pPr>
    <w:r w:rsidRPr="002A61C6">
      <w:rPr>
        <w:rFonts w:asciiTheme="minorHAnsi" w:hAnsiTheme="minorHAnsi" w:cstheme="minorHAnsi"/>
        <w:color w:val="000000"/>
        <w:sz w:val="18"/>
        <w:szCs w:val="18"/>
      </w:rPr>
      <w:t>Centro Político Administrativo</w:t>
    </w:r>
    <w:r>
      <w:rPr>
        <w:rFonts w:asciiTheme="minorHAnsi" w:hAnsiTheme="minorHAnsi" w:cstheme="minorHAnsi"/>
        <w:color w:val="000000"/>
        <w:sz w:val="18"/>
        <w:szCs w:val="18"/>
      </w:rPr>
      <w:t>,</w:t>
    </w: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 CEP: 78</w:t>
    </w:r>
    <w:r>
      <w:rPr>
        <w:rFonts w:asciiTheme="minorHAnsi" w:hAnsiTheme="minorHAnsi" w:cstheme="minorHAnsi"/>
        <w:color w:val="000000"/>
        <w:sz w:val="18"/>
        <w:szCs w:val="18"/>
      </w:rPr>
      <w:t>.</w:t>
    </w: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049-902 • Cuiabá • Mato Grosso • </w:t>
    </w:r>
    <w:hyperlink r:id="rId1" w:history="1">
      <w:r w:rsidRPr="00F52754">
        <w:rPr>
          <w:rStyle w:val="Hyperlink"/>
          <w:rFonts w:asciiTheme="minorHAnsi" w:hAnsiTheme="minorHAnsi" w:cstheme="minorHAnsi"/>
          <w:sz w:val="18"/>
          <w:szCs w:val="18"/>
        </w:rPr>
        <w:t>www.saude.mt.gov.br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701E1" w14:textId="77777777" w:rsidR="00FA2CB7" w:rsidRDefault="00FA2CB7" w:rsidP="001E1206">
      <w:r>
        <w:separator/>
      </w:r>
    </w:p>
  </w:footnote>
  <w:footnote w:type="continuationSeparator" w:id="0">
    <w:p w14:paraId="1DB30A98" w14:textId="77777777" w:rsidR="00FA2CB7" w:rsidRDefault="00FA2CB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1C5B" w14:textId="77777777" w:rsidR="00A90B81" w:rsidRDefault="00A90B81" w:rsidP="00A90B81">
    <w:pPr>
      <w:pStyle w:val="Cabealho"/>
      <w:jc w:val="center"/>
      <w:rPr>
        <w:noProof/>
      </w:rPr>
    </w:pPr>
    <w:r>
      <w:rPr>
        <w:noProof/>
        <w:lang w:val="pt-BR"/>
      </w:rPr>
      <w:drawing>
        <wp:inline distT="0" distB="0" distL="0" distR="0" wp14:anchorId="4E75DAC0" wp14:editId="1A55DAE2">
          <wp:extent cx="1767840" cy="723900"/>
          <wp:effectExtent l="0" t="0" r="381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CA381" w14:textId="77777777" w:rsidR="00A90B81" w:rsidRPr="00F21EE5" w:rsidRDefault="00A90B81" w:rsidP="00A90B81">
    <w:pPr>
      <w:pStyle w:val="Cabealho"/>
      <w:spacing w:before="20"/>
      <w:jc w:val="center"/>
      <w:rPr>
        <w:rFonts w:ascii="Arial" w:hAnsi="Arial" w:cs="Arial"/>
        <w:sz w:val="2"/>
        <w:szCs w:val="2"/>
      </w:rPr>
    </w:pPr>
  </w:p>
  <w:p w14:paraId="35395A8A" w14:textId="77777777" w:rsidR="00A90B81" w:rsidRPr="00A90B81" w:rsidRDefault="00A90B81" w:rsidP="00A90B81">
    <w:pPr>
      <w:pStyle w:val="Cabealho"/>
      <w:spacing w:before="20"/>
      <w:jc w:val="center"/>
      <w:rPr>
        <w:rFonts w:ascii="Leelawadee UI" w:hAnsi="Leelawadee UI" w:cs="Leelawadee UI"/>
        <w:color w:val="404040"/>
        <w:sz w:val="16"/>
        <w:szCs w:val="16"/>
      </w:rPr>
    </w:pPr>
    <w:r w:rsidRPr="00A90B81">
      <w:rPr>
        <w:rFonts w:ascii="Leelawadee UI" w:hAnsi="Leelawadee UI" w:cs="Leelawadee UI"/>
        <w:color w:val="404040"/>
        <w:sz w:val="16"/>
        <w:szCs w:val="16"/>
      </w:rPr>
      <w:t xml:space="preserve">Secretaria Adjunta de Aquisições e Finanças </w:t>
    </w:r>
  </w:p>
  <w:p w14:paraId="74532F54" w14:textId="77777777" w:rsidR="00A90B81" w:rsidRPr="00A90B81" w:rsidRDefault="00A90B81" w:rsidP="00A90B81">
    <w:pPr>
      <w:pStyle w:val="Cabealho"/>
      <w:spacing w:before="20"/>
      <w:jc w:val="center"/>
      <w:rPr>
        <w:rFonts w:ascii="Leelawadee UI" w:hAnsi="Leelawadee UI" w:cs="Leelawadee UI"/>
        <w:color w:val="404040"/>
        <w:sz w:val="16"/>
        <w:szCs w:val="16"/>
      </w:rPr>
    </w:pPr>
    <w:r w:rsidRPr="00A90B81">
      <w:rPr>
        <w:rFonts w:ascii="Leelawadee UI" w:hAnsi="Leelawadee UI" w:cs="Leelawadee UI"/>
        <w:color w:val="404040"/>
        <w:sz w:val="16"/>
        <w:szCs w:val="16"/>
      </w:rPr>
      <w:t>Superintendência de Aquisições e Contratos</w:t>
    </w:r>
  </w:p>
  <w:p w14:paraId="364BA97E" w14:textId="77777777" w:rsidR="00FA2CB7" w:rsidRPr="008C605D" w:rsidRDefault="00FA2CB7" w:rsidP="00A90B8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C0"/>
    <w:rsid w:val="00015A0A"/>
    <w:rsid w:val="0003224B"/>
    <w:rsid w:val="00032DCD"/>
    <w:rsid w:val="00035065"/>
    <w:rsid w:val="00035306"/>
    <w:rsid w:val="00036783"/>
    <w:rsid w:val="00046DDD"/>
    <w:rsid w:val="00050E41"/>
    <w:rsid w:val="00063650"/>
    <w:rsid w:val="00074AB6"/>
    <w:rsid w:val="00081D4D"/>
    <w:rsid w:val="0008442F"/>
    <w:rsid w:val="00087214"/>
    <w:rsid w:val="00087881"/>
    <w:rsid w:val="0009270C"/>
    <w:rsid w:val="00093806"/>
    <w:rsid w:val="000949EB"/>
    <w:rsid w:val="000A0D16"/>
    <w:rsid w:val="000B1D32"/>
    <w:rsid w:val="000C26AC"/>
    <w:rsid w:val="000C6093"/>
    <w:rsid w:val="000D1C31"/>
    <w:rsid w:val="000E2D7B"/>
    <w:rsid w:val="000E7593"/>
    <w:rsid w:val="000F5B09"/>
    <w:rsid w:val="0010342D"/>
    <w:rsid w:val="00107D8D"/>
    <w:rsid w:val="0011488D"/>
    <w:rsid w:val="00123ADD"/>
    <w:rsid w:val="00127F3A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25CF"/>
    <w:rsid w:val="00204F03"/>
    <w:rsid w:val="00210F3B"/>
    <w:rsid w:val="00217DC6"/>
    <w:rsid w:val="0022475D"/>
    <w:rsid w:val="00224C59"/>
    <w:rsid w:val="00230241"/>
    <w:rsid w:val="00242A25"/>
    <w:rsid w:val="00272D64"/>
    <w:rsid w:val="00274669"/>
    <w:rsid w:val="00274CFC"/>
    <w:rsid w:val="00277749"/>
    <w:rsid w:val="00281A26"/>
    <w:rsid w:val="0028588C"/>
    <w:rsid w:val="002C175D"/>
    <w:rsid w:val="002C4977"/>
    <w:rsid w:val="002D194E"/>
    <w:rsid w:val="002D4DF9"/>
    <w:rsid w:val="002D5CF9"/>
    <w:rsid w:val="002E56CD"/>
    <w:rsid w:val="002E67C0"/>
    <w:rsid w:val="002F4729"/>
    <w:rsid w:val="002F7B61"/>
    <w:rsid w:val="00301E65"/>
    <w:rsid w:val="00302B2E"/>
    <w:rsid w:val="00305AA6"/>
    <w:rsid w:val="00344ED2"/>
    <w:rsid w:val="00357B6A"/>
    <w:rsid w:val="00370334"/>
    <w:rsid w:val="00370D51"/>
    <w:rsid w:val="00376A47"/>
    <w:rsid w:val="00380D7F"/>
    <w:rsid w:val="003914E2"/>
    <w:rsid w:val="003A2D1A"/>
    <w:rsid w:val="003A44A3"/>
    <w:rsid w:val="003D263F"/>
    <w:rsid w:val="003E4655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F3D"/>
    <w:rsid w:val="004943ED"/>
    <w:rsid w:val="004B29D9"/>
    <w:rsid w:val="004E1A39"/>
    <w:rsid w:val="004E7B94"/>
    <w:rsid w:val="004F32EF"/>
    <w:rsid w:val="00506EC0"/>
    <w:rsid w:val="005133C2"/>
    <w:rsid w:val="00514AF8"/>
    <w:rsid w:val="00522BC5"/>
    <w:rsid w:val="00563D49"/>
    <w:rsid w:val="0058397D"/>
    <w:rsid w:val="005A539C"/>
    <w:rsid w:val="005C402A"/>
    <w:rsid w:val="005C7ECA"/>
    <w:rsid w:val="005D07BE"/>
    <w:rsid w:val="005D23D2"/>
    <w:rsid w:val="005D2B6A"/>
    <w:rsid w:val="005E2F6B"/>
    <w:rsid w:val="005F0056"/>
    <w:rsid w:val="005F4C28"/>
    <w:rsid w:val="005F7B59"/>
    <w:rsid w:val="00600CA2"/>
    <w:rsid w:val="00606B20"/>
    <w:rsid w:val="00606EC1"/>
    <w:rsid w:val="00616B88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8111E"/>
    <w:rsid w:val="006837E6"/>
    <w:rsid w:val="00690378"/>
    <w:rsid w:val="0069457B"/>
    <w:rsid w:val="006A0F12"/>
    <w:rsid w:val="006A1E7B"/>
    <w:rsid w:val="006D133F"/>
    <w:rsid w:val="006D507C"/>
    <w:rsid w:val="006F5989"/>
    <w:rsid w:val="00706966"/>
    <w:rsid w:val="00720DC1"/>
    <w:rsid w:val="00730591"/>
    <w:rsid w:val="007364E9"/>
    <w:rsid w:val="0076528C"/>
    <w:rsid w:val="00770081"/>
    <w:rsid w:val="00771E1D"/>
    <w:rsid w:val="00775D88"/>
    <w:rsid w:val="00777CBE"/>
    <w:rsid w:val="00795210"/>
    <w:rsid w:val="007C3BBF"/>
    <w:rsid w:val="007D23D6"/>
    <w:rsid w:val="007E4A4D"/>
    <w:rsid w:val="007F5645"/>
    <w:rsid w:val="00801C36"/>
    <w:rsid w:val="008129FB"/>
    <w:rsid w:val="008225E6"/>
    <w:rsid w:val="008226F9"/>
    <w:rsid w:val="008258AC"/>
    <w:rsid w:val="008356B6"/>
    <w:rsid w:val="008367B5"/>
    <w:rsid w:val="00855B72"/>
    <w:rsid w:val="00862919"/>
    <w:rsid w:val="00870CDD"/>
    <w:rsid w:val="00871FC5"/>
    <w:rsid w:val="00881713"/>
    <w:rsid w:val="00884C07"/>
    <w:rsid w:val="00890127"/>
    <w:rsid w:val="008909D4"/>
    <w:rsid w:val="00891905"/>
    <w:rsid w:val="008930A8"/>
    <w:rsid w:val="00894345"/>
    <w:rsid w:val="008A2BAC"/>
    <w:rsid w:val="008A5161"/>
    <w:rsid w:val="008C605D"/>
    <w:rsid w:val="008D2C21"/>
    <w:rsid w:val="008D3247"/>
    <w:rsid w:val="009056C4"/>
    <w:rsid w:val="00907BE4"/>
    <w:rsid w:val="00944231"/>
    <w:rsid w:val="00945207"/>
    <w:rsid w:val="0094755D"/>
    <w:rsid w:val="009519D9"/>
    <w:rsid w:val="009641A7"/>
    <w:rsid w:val="0096648F"/>
    <w:rsid w:val="009744FB"/>
    <w:rsid w:val="00986C37"/>
    <w:rsid w:val="009872B5"/>
    <w:rsid w:val="00987BD9"/>
    <w:rsid w:val="00992949"/>
    <w:rsid w:val="00995CEA"/>
    <w:rsid w:val="00997B7E"/>
    <w:rsid w:val="009B29C4"/>
    <w:rsid w:val="009C21AB"/>
    <w:rsid w:val="009C6A5C"/>
    <w:rsid w:val="009D2F4E"/>
    <w:rsid w:val="009D5741"/>
    <w:rsid w:val="009E73A6"/>
    <w:rsid w:val="00A11819"/>
    <w:rsid w:val="00A21FE7"/>
    <w:rsid w:val="00A24C5A"/>
    <w:rsid w:val="00A26B4F"/>
    <w:rsid w:val="00A52A6B"/>
    <w:rsid w:val="00A5786D"/>
    <w:rsid w:val="00A72795"/>
    <w:rsid w:val="00A809BB"/>
    <w:rsid w:val="00A90AF8"/>
    <w:rsid w:val="00A90B81"/>
    <w:rsid w:val="00A96A8F"/>
    <w:rsid w:val="00AC0FD5"/>
    <w:rsid w:val="00AE43B7"/>
    <w:rsid w:val="00AE48B5"/>
    <w:rsid w:val="00AE6A7C"/>
    <w:rsid w:val="00AF6018"/>
    <w:rsid w:val="00B13497"/>
    <w:rsid w:val="00B33716"/>
    <w:rsid w:val="00B5616B"/>
    <w:rsid w:val="00B76B08"/>
    <w:rsid w:val="00B95922"/>
    <w:rsid w:val="00BC05D6"/>
    <w:rsid w:val="00BD00BE"/>
    <w:rsid w:val="00BD32ED"/>
    <w:rsid w:val="00BF42E9"/>
    <w:rsid w:val="00BF6A33"/>
    <w:rsid w:val="00C04D04"/>
    <w:rsid w:val="00C40113"/>
    <w:rsid w:val="00C4077C"/>
    <w:rsid w:val="00C46EC2"/>
    <w:rsid w:val="00C501A3"/>
    <w:rsid w:val="00C8663E"/>
    <w:rsid w:val="00C87C37"/>
    <w:rsid w:val="00C972A4"/>
    <w:rsid w:val="00CA5BD9"/>
    <w:rsid w:val="00CA6FC7"/>
    <w:rsid w:val="00CB2EF9"/>
    <w:rsid w:val="00CB3272"/>
    <w:rsid w:val="00CB58B9"/>
    <w:rsid w:val="00CC1C27"/>
    <w:rsid w:val="00CD5A01"/>
    <w:rsid w:val="00CE32EC"/>
    <w:rsid w:val="00D06AC7"/>
    <w:rsid w:val="00D07157"/>
    <w:rsid w:val="00D20158"/>
    <w:rsid w:val="00D20F4F"/>
    <w:rsid w:val="00D37CC7"/>
    <w:rsid w:val="00D50189"/>
    <w:rsid w:val="00D50DE7"/>
    <w:rsid w:val="00D6308E"/>
    <w:rsid w:val="00D6374D"/>
    <w:rsid w:val="00D66A5B"/>
    <w:rsid w:val="00D71BD2"/>
    <w:rsid w:val="00D7380B"/>
    <w:rsid w:val="00D74143"/>
    <w:rsid w:val="00D93BA2"/>
    <w:rsid w:val="00D97F3D"/>
    <w:rsid w:val="00DA04CA"/>
    <w:rsid w:val="00DA5282"/>
    <w:rsid w:val="00DA683D"/>
    <w:rsid w:val="00DA6E85"/>
    <w:rsid w:val="00DC2605"/>
    <w:rsid w:val="00DF1D1C"/>
    <w:rsid w:val="00E019EC"/>
    <w:rsid w:val="00E05D7B"/>
    <w:rsid w:val="00E16AD4"/>
    <w:rsid w:val="00E23E41"/>
    <w:rsid w:val="00E347F8"/>
    <w:rsid w:val="00E509A6"/>
    <w:rsid w:val="00E62CA0"/>
    <w:rsid w:val="00E7600E"/>
    <w:rsid w:val="00E766D6"/>
    <w:rsid w:val="00E854C0"/>
    <w:rsid w:val="00EB1DAB"/>
    <w:rsid w:val="00EB757D"/>
    <w:rsid w:val="00EC3180"/>
    <w:rsid w:val="00EC5AB5"/>
    <w:rsid w:val="00ED59CC"/>
    <w:rsid w:val="00EE1E07"/>
    <w:rsid w:val="00EE5B41"/>
    <w:rsid w:val="00F107F7"/>
    <w:rsid w:val="00F23513"/>
    <w:rsid w:val="00F2417B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B0232"/>
    <w:rsid w:val="00FC2298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B6E1E1"/>
  <w15:docId w15:val="{20A0952A-1975-4D0D-8E93-6D42F30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ia.mt.gov.br/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ude.mt.gov.br/licitacao-edita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602B-80AD-4DB4-9086-60CBF44F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zanotto</dc:creator>
  <cp:lastModifiedBy>Weslley Jean Nunes da C Bastos</cp:lastModifiedBy>
  <cp:revision>3</cp:revision>
  <cp:lastPrinted>2021-10-26T15:51:00Z</cp:lastPrinted>
  <dcterms:created xsi:type="dcterms:W3CDTF">2021-10-26T17:55:00Z</dcterms:created>
  <dcterms:modified xsi:type="dcterms:W3CDTF">2021-10-26T17:57:00Z</dcterms:modified>
</cp:coreProperties>
</file>